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5AA" w:rsidRPr="00D432A1" w:rsidP="008235AA" w14:paraId="148FD22B" w14:textId="6C9B5EB8">
      <w:pPr>
        <w:jc w:val="right"/>
        <w:rPr>
          <w:rFonts w:ascii="Times New Roman" w:hAnsi="Times New Roman"/>
          <w:i w:val="0"/>
          <w:sz w:val="20"/>
        </w:rPr>
      </w:pPr>
      <w:r w:rsidRPr="00D432A1">
        <w:rPr>
          <w:rFonts w:ascii="Times New Roman" w:hAnsi="Times New Roman"/>
          <w:i w:val="0"/>
          <w:sz w:val="20"/>
        </w:rPr>
        <w:t>УИД 86</w:t>
      </w:r>
      <w:r w:rsidRPr="00D432A1">
        <w:rPr>
          <w:rFonts w:ascii="Times New Roman" w:hAnsi="Times New Roman"/>
          <w:i w:val="0"/>
          <w:sz w:val="20"/>
          <w:lang w:val="en-US"/>
        </w:rPr>
        <w:t>MS</w:t>
      </w:r>
      <w:r w:rsidRPr="00D432A1">
        <w:rPr>
          <w:rFonts w:ascii="Times New Roman" w:hAnsi="Times New Roman"/>
          <w:i w:val="0"/>
          <w:sz w:val="20"/>
        </w:rPr>
        <w:t>00</w:t>
      </w:r>
      <w:r>
        <w:rPr>
          <w:rFonts w:ascii="Times New Roman" w:hAnsi="Times New Roman"/>
          <w:i w:val="0"/>
          <w:sz w:val="20"/>
        </w:rPr>
        <w:t>37</w:t>
      </w:r>
      <w:r w:rsidRPr="00D432A1">
        <w:rPr>
          <w:rFonts w:ascii="Times New Roman" w:hAnsi="Times New Roman"/>
          <w:i w:val="0"/>
          <w:sz w:val="20"/>
        </w:rPr>
        <w:t>-01-202</w:t>
      </w:r>
      <w:r>
        <w:rPr>
          <w:rFonts w:ascii="Times New Roman" w:hAnsi="Times New Roman"/>
          <w:i w:val="0"/>
          <w:sz w:val="20"/>
        </w:rPr>
        <w:t>5</w:t>
      </w:r>
      <w:r w:rsidRPr="00D432A1">
        <w:rPr>
          <w:rFonts w:ascii="Times New Roman" w:hAnsi="Times New Roman"/>
          <w:i w:val="0"/>
          <w:sz w:val="20"/>
        </w:rPr>
        <w:t>-</w:t>
      </w:r>
      <w:r>
        <w:rPr>
          <w:rFonts w:ascii="Times New Roman" w:hAnsi="Times New Roman"/>
          <w:i w:val="0"/>
          <w:sz w:val="20"/>
        </w:rPr>
        <w:t>004204</w:t>
      </w:r>
      <w:r w:rsidRPr="00D432A1">
        <w:rPr>
          <w:rFonts w:ascii="Times New Roman" w:hAnsi="Times New Roman"/>
          <w:i w:val="0"/>
          <w:sz w:val="20"/>
        </w:rPr>
        <w:t>-</w:t>
      </w:r>
      <w:r>
        <w:rPr>
          <w:rFonts w:ascii="Times New Roman" w:hAnsi="Times New Roman"/>
          <w:i w:val="0"/>
          <w:sz w:val="20"/>
        </w:rPr>
        <w:t>84</w:t>
      </w:r>
    </w:p>
    <w:p w:rsidR="008235AA" w:rsidRPr="00D432A1" w:rsidP="008235AA" w14:paraId="6C7E7E88" w14:textId="28F3DB10">
      <w:pPr>
        <w:jc w:val="right"/>
        <w:rPr>
          <w:rFonts w:ascii="Times New Roman" w:hAnsi="Times New Roman"/>
          <w:i w:val="0"/>
          <w:sz w:val="20"/>
        </w:rPr>
      </w:pPr>
      <w:r w:rsidRPr="00D432A1">
        <w:rPr>
          <w:rFonts w:ascii="Times New Roman" w:hAnsi="Times New Roman"/>
          <w:i w:val="0"/>
          <w:sz w:val="20"/>
        </w:rPr>
        <w:t>производство № 2-</w:t>
      </w:r>
      <w:r>
        <w:rPr>
          <w:rFonts w:ascii="Times New Roman" w:hAnsi="Times New Roman"/>
          <w:i w:val="0"/>
          <w:sz w:val="20"/>
        </w:rPr>
        <w:t>2242</w:t>
      </w:r>
      <w:r w:rsidRPr="00D432A1">
        <w:rPr>
          <w:rFonts w:ascii="Times New Roman" w:hAnsi="Times New Roman"/>
          <w:i w:val="0"/>
          <w:sz w:val="20"/>
        </w:rPr>
        <w:t>-190</w:t>
      </w:r>
      <w:r>
        <w:rPr>
          <w:rFonts w:ascii="Times New Roman" w:hAnsi="Times New Roman"/>
          <w:i w:val="0"/>
          <w:sz w:val="20"/>
        </w:rPr>
        <w:t>3</w:t>
      </w:r>
      <w:r w:rsidRPr="00D432A1">
        <w:rPr>
          <w:rFonts w:ascii="Times New Roman" w:hAnsi="Times New Roman"/>
          <w:i w:val="0"/>
          <w:sz w:val="20"/>
        </w:rPr>
        <w:t>/202</w:t>
      </w:r>
      <w:r>
        <w:rPr>
          <w:rFonts w:ascii="Times New Roman" w:hAnsi="Times New Roman"/>
          <w:i w:val="0"/>
          <w:sz w:val="20"/>
        </w:rPr>
        <w:t>5</w:t>
      </w:r>
    </w:p>
    <w:p w:rsidR="008235AA" w:rsidRPr="008235AA" w:rsidP="008235AA" w14:paraId="7A6F71FA" w14:textId="352EAA39">
      <w:pPr>
        <w:pStyle w:val="Heading1"/>
        <w:ind w:left="284"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8235AA">
        <w:rPr>
          <w:rFonts w:ascii="Times New Roman" w:hAnsi="Times New Roman" w:cs="Times New Roman"/>
          <w:bCs/>
          <w:color w:val="auto"/>
          <w:sz w:val="28"/>
          <w:szCs w:val="28"/>
        </w:rPr>
        <w:t>ЕШЕНИЕ</w:t>
      </w:r>
    </w:p>
    <w:p w:rsidR="008235AA" w:rsidRPr="00B87B34" w:rsidP="008235AA" w14:paraId="207478DC" w14:textId="77777777">
      <w:pPr>
        <w:ind w:left="284" w:firstLine="567"/>
        <w:jc w:val="center"/>
        <w:rPr>
          <w:rFonts w:ascii="Times New Roman" w:hAnsi="Times New Roman"/>
          <w:i w:val="0"/>
          <w:sz w:val="27"/>
          <w:szCs w:val="27"/>
        </w:rPr>
      </w:pPr>
      <w:r w:rsidRPr="00B87B34">
        <w:rPr>
          <w:rFonts w:ascii="Times New Roman" w:hAnsi="Times New Roman"/>
          <w:i w:val="0"/>
          <w:sz w:val="27"/>
          <w:szCs w:val="27"/>
        </w:rPr>
        <w:t>ИМЕНЕМ РОССИЙСКОЙ ФЕДЕРАЦИИ</w:t>
      </w:r>
    </w:p>
    <w:p w:rsidR="008235AA" w:rsidRPr="007E10F9" w:rsidP="008235AA" w14:paraId="2F4D5F46" w14:textId="750AC95B">
      <w:pPr>
        <w:ind w:left="284"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0</w:t>
      </w:r>
      <w:r w:rsidR="00A25682">
        <w:rPr>
          <w:rFonts w:ascii="Times New Roman" w:hAnsi="Times New Roman"/>
          <w:i w:val="0"/>
          <w:sz w:val="28"/>
          <w:szCs w:val="28"/>
        </w:rPr>
        <w:t>3</w:t>
      </w:r>
      <w:r>
        <w:rPr>
          <w:rFonts w:ascii="Times New Roman" w:hAnsi="Times New Roman"/>
          <w:i w:val="0"/>
          <w:sz w:val="28"/>
          <w:szCs w:val="28"/>
        </w:rPr>
        <w:t xml:space="preserve"> сентября </w:t>
      </w:r>
      <w:r w:rsidRPr="007E10F9">
        <w:rPr>
          <w:rFonts w:ascii="Times New Roman" w:hAnsi="Times New Roman"/>
          <w:i w:val="0"/>
          <w:sz w:val="28"/>
          <w:szCs w:val="28"/>
        </w:rPr>
        <w:t>202</w:t>
      </w:r>
      <w:r>
        <w:rPr>
          <w:rFonts w:ascii="Times New Roman" w:hAnsi="Times New Roman"/>
          <w:i w:val="0"/>
          <w:sz w:val="28"/>
          <w:szCs w:val="28"/>
        </w:rPr>
        <w:t>5</w:t>
      </w:r>
      <w:r w:rsidRPr="007E10F9">
        <w:rPr>
          <w:rFonts w:ascii="Times New Roman" w:hAnsi="Times New Roman"/>
          <w:i w:val="0"/>
          <w:sz w:val="28"/>
          <w:szCs w:val="28"/>
        </w:rPr>
        <w:t xml:space="preserve"> года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</w:t>
      </w:r>
      <w:r w:rsidRPr="007E10F9">
        <w:rPr>
          <w:rFonts w:ascii="Times New Roman" w:hAnsi="Times New Roman"/>
          <w:i w:val="0"/>
          <w:sz w:val="28"/>
          <w:szCs w:val="28"/>
        </w:rPr>
        <w:t>город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7E10F9">
        <w:rPr>
          <w:rFonts w:ascii="Times New Roman" w:hAnsi="Times New Roman"/>
          <w:i w:val="0"/>
          <w:sz w:val="28"/>
          <w:szCs w:val="28"/>
        </w:rPr>
        <w:t xml:space="preserve">Мегион                          </w:t>
      </w:r>
      <w:r w:rsidRPr="007E10F9">
        <w:rPr>
          <w:rFonts w:ascii="Times New Roman" w:hAnsi="Times New Roman"/>
          <w:i w:val="0"/>
          <w:sz w:val="28"/>
          <w:szCs w:val="28"/>
        </w:rPr>
        <w:tab/>
      </w:r>
      <w:r w:rsidRPr="007E10F9">
        <w:rPr>
          <w:rFonts w:ascii="Times New Roman" w:hAnsi="Times New Roman"/>
          <w:i w:val="0"/>
          <w:sz w:val="28"/>
          <w:szCs w:val="28"/>
        </w:rPr>
        <w:tab/>
      </w:r>
      <w:r w:rsidRPr="007E10F9">
        <w:rPr>
          <w:rFonts w:ascii="Times New Roman" w:hAnsi="Times New Roman"/>
          <w:i w:val="0"/>
          <w:sz w:val="28"/>
          <w:szCs w:val="28"/>
        </w:rPr>
        <w:tab/>
        <w:t xml:space="preserve">                            </w:t>
      </w:r>
    </w:p>
    <w:p w:rsidR="008235AA" w:rsidRPr="00E95198" w:rsidP="008235AA" w14:paraId="464CC19E" w14:textId="16899617">
      <w:pPr>
        <w:ind w:left="284"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122724">
        <w:rPr>
          <w:rFonts w:ascii="Times New Roman" w:hAnsi="Times New Roman" w:hint="eastAsia"/>
          <w:i w:val="0"/>
          <w:sz w:val="28"/>
          <w:szCs w:val="28"/>
        </w:rPr>
        <w:t>И</w:t>
      </w:r>
      <w:r w:rsidRPr="00122724">
        <w:rPr>
          <w:rFonts w:ascii="Times New Roman" w:hAnsi="Times New Roman"/>
          <w:i w:val="0"/>
          <w:sz w:val="28"/>
          <w:szCs w:val="28"/>
        </w:rPr>
        <w:t>.о. м</w:t>
      </w:r>
      <w:r w:rsidRPr="00122724">
        <w:rPr>
          <w:rFonts w:ascii="Times New Roman" w:hAnsi="Times New Roman" w:hint="eastAsia"/>
          <w:i w:val="0"/>
          <w:sz w:val="28"/>
          <w:szCs w:val="28"/>
        </w:rPr>
        <w:t>ирового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судьи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судебного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участка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№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3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Мегионского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судебного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района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Ханты</w:t>
      </w:r>
      <w:r w:rsidRPr="00122724">
        <w:rPr>
          <w:rFonts w:ascii="Times New Roman" w:hAnsi="Times New Roman"/>
          <w:i w:val="0"/>
          <w:sz w:val="28"/>
          <w:szCs w:val="28"/>
        </w:rPr>
        <w:t>-</w:t>
      </w:r>
      <w:r w:rsidRPr="00122724">
        <w:rPr>
          <w:rFonts w:ascii="Times New Roman" w:hAnsi="Times New Roman" w:hint="eastAsia"/>
          <w:i w:val="0"/>
          <w:sz w:val="28"/>
          <w:szCs w:val="28"/>
        </w:rPr>
        <w:t>Мансийского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автономного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округа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-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Югры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м</w:t>
      </w:r>
      <w:r w:rsidRPr="00122724">
        <w:rPr>
          <w:rFonts w:ascii="Times New Roman" w:hAnsi="Times New Roman" w:hint="eastAsia"/>
          <w:i w:val="0"/>
          <w:sz w:val="28"/>
          <w:szCs w:val="28"/>
        </w:rPr>
        <w:t>ировой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судья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судебного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участка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№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2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Мегионского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судебного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района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Ханты</w:t>
      </w:r>
      <w:r w:rsidRPr="00122724">
        <w:rPr>
          <w:rFonts w:ascii="Times New Roman" w:hAnsi="Times New Roman"/>
          <w:i w:val="0"/>
          <w:sz w:val="28"/>
          <w:szCs w:val="28"/>
        </w:rPr>
        <w:t>-</w:t>
      </w:r>
      <w:r w:rsidRPr="00122724">
        <w:rPr>
          <w:rFonts w:ascii="Times New Roman" w:hAnsi="Times New Roman" w:hint="eastAsia"/>
          <w:i w:val="0"/>
          <w:sz w:val="28"/>
          <w:szCs w:val="28"/>
        </w:rPr>
        <w:t>Мансийского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автономного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округа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-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Югры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hint="eastAsia"/>
          <w:i w:val="0"/>
          <w:sz w:val="28"/>
          <w:szCs w:val="28"/>
        </w:rPr>
        <w:t>Плотникова Е</w:t>
      </w:r>
      <w:r>
        <w:rPr>
          <w:rFonts w:ascii="Times New Roman" w:hAnsi="Times New Roman"/>
          <w:i w:val="0"/>
          <w:sz w:val="28"/>
          <w:szCs w:val="28"/>
        </w:rPr>
        <w:t>.А.,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8235AA" w:rsidRPr="008235AA" w:rsidP="008235AA" w14:paraId="09ACA54A" w14:textId="2A7D2AF4">
      <w:pPr>
        <w:ind w:left="284"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122724">
        <w:rPr>
          <w:rFonts w:ascii="Times New Roman" w:hAnsi="Times New Roman" w:hint="eastAsia"/>
          <w:i w:val="0"/>
          <w:sz w:val="28"/>
          <w:szCs w:val="28"/>
        </w:rPr>
        <w:t>при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секретаре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судебного</w:t>
      </w:r>
      <w:r w:rsidRPr="007E10F9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заседания Хомяковой А.М.,</w:t>
      </w:r>
    </w:p>
    <w:p w:rsidR="008235AA" w:rsidRPr="00E95198" w:rsidP="008235AA" w14:paraId="3F4DC806" w14:textId="550523F9">
      <w:pPr>
        <w:ind w:left="284"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7E10F9">
        <w:rPr>
          <w:rFonts w:ascii="Times New Roman" w:hAnsi="Times New Roman"/>
          <w:i w:val="0"/>
          <w:sz w:val="28"/>
          <w:szCs w:val="28"/>
        </w:rPr>
        <w:t xml:space="preserve">рассмотрев в </w:t>
      </w:r>
      <w:r>
        <w:rPr>
          <w:rFonts w:ascii="Times New Roman" w:hAnsi="Times New Roman"/>
          <w:i w:val="0"/>
          <w:sz w:val="28"/>
          <w:szCs w:val="28"/>
        </w:rPr>
        <w:t xml:space="preserve">открытом </w:t>
      </w:r>
      <w:r w:rsidRPr="007E10F9">
        <w:rPr>
          <w:rFonts w:ascii="Times New Roman" w:hAnsi="Times New Roman"/>
          <w:i w:val="0"/>
          <w:sz w:val="28"/>
          <w:szCs w:val="28"/>
        </w:rPr>
        <w:t xml:space="preserve">судебном заседании гражданское дело </w:t>
      </w:r>
      <w:r>
        <w:rPr>
          <w:rFonts w:ascii="Times New Roman" w:hAnsi="Times New Roman"/>
          <w:i w:val="0"/>
          <w:sz w:val="28"/>
          <w:szCs w:val="28"/>
        </w:rPr>
        <w:t>№</w:t>
      </w:r>
      <w:r w:rsidRPr="00E95198">
        <w:rPr>
          <w:rFonts w:ascii="Times New Roman" w:hAnsi="Times New Roman"/>
          <w:i w:val="0"/>
          <w:sz w:val="28"/>
          <w:szCs w:val="28"/>
        </w:rPr>
        <w:t xml:space="preserve"> 2-</w:t>
      </w:r>
      <w:r>
        <w:rPr>
          <w:rFonts w:ascii="Times New Roman" w:hAnsi="Times New Roman"/>
          <w:i w:val="0"/>
          <w:sz w:val="28"/>
          <w:szCs w:val="28"/>
        </w:rPr>
        <w:t>2242-1903/</w:t>
      </w:r>
      <w:r w:rsidRPr="00E95198">
        <w:rPr>
          <w:rFonts w:ascii="Times New Roman" w:hAnsi="Times New Roman"/>
          <w:i w:val="0"/>
          <w:sz w:val="28"/>
          <w:szCs w:val="28"/>
        </w:rPr>
        <w:t xml:space="preserve">2025 </w:t>
      </w:r>
      <w:r w:rsidRPr="007E10F9">
        <w:rPr>
          <w:rFonts w:ascii="Times New Roman" w:hAnsi="Times New Roman"/>
          <w:i w:val="0"/>
          <w:sz w:val="28"/>
          <w:szCs w:val="28"/>
        </w:rPr>
        <w:t xml:space="preserve">по исковому заявлению </w:t>
      </w:r>
      <w:r>
        <w:rPr>
          <w:rFonts w:ascii="Times New Roman" w:hAnsi="Times New Roman"/>
          <w:i w:val="0"/>
          <w:sz w:val="28"/>
          <w:szCs w:val="28"/>
        </w:rPr>
        <w:t xml:space="preserve">акционерного общества «Банк Русский Стандарт» к </w:t>
      </w:r>
      <w:r>
        <w:rPr>
          <w:rFonts w:ascii="Times New Roman" w:hAnsi="Times New Roman"/>
          <w:i w:val="0"/>
          <w:sz w:val="28"/>
          <w:szCs w:val="28"/>
        </w:rPr>
        <w:t>Органюк</w:t>
      </w:r>
      <w:r>
        <w:rPr>
          <w:rFonts w:ascii="Times New Roman" w:hAnsi="Times New Roman"/>
          <w:i w:val="0"/>
          <w:sz w:val="28"/>
          <w:szCs w:val="28"/>
        </w:rPr>
        <w:t xml:space="preserve"> (</w:t>
      </w:r>
      <w:r>
        <w:rPr>
          <w:rFonts w:ascii="Times New Roman" w:hAnsi="Times New Roman"/>
          <w:i w:val="0"/>
          <w:sz w:val="28"/>
          <w:szCs w:val="28"/>
        </w:rPr>
        <w:t>Квочкиной</w:t>
      </w:r>
      <w:r>
        <w:rPr>
          <w:rFonts w:ascii="Times New Roman" w:hAnsi="Times New Roman"/>
          <w:i w:val="0"/>
          <w:sz w:val="28"/>
          <w:szCs w:val="28"/>
        </w:rPr>
        <w:t xml:space="preserve">) Наталье Владимировне </w:t>
      </w:r>
      <w:r w:rsidRPr="007E10F9">
        <w:rPr>
          <w:rFonts w:ascii="Times New Roman" w:hAnsi="Times New Roman"/>
          <w:i w:val="0"/>
          <w:sz w:val="28"/>
          <w:szCs w:val="28"/>
        </w:rPr>
        <w:t xml:space="preserve">о взыскании задолженности по </w:t>
      </w:r>
      <w:r>
        <w:rPr>
          <w:rFonts w:ascii="Times New Roman" w:hAnsi="Times New Roman"/>
          <w:i w:val="0"/>
          <w:sz w:val="28"/>
          <w:szCs w:val="28"/>
        </w:rPr>
        <w:t xml:space="preserve">кредитному </w:t>
      </w:r>
      <w:r w:rsidRPr="007E10F9">
        <w:rPr>
          <w:rFonts w:ascii="Times New Roman" w:hAnsi="Times New Roman"/>
          <w:i w:val="0"/>
          <w:sz w:val="28"/>
          <w:szCs w:val="28"/>
        </w:rPr>
        <w:t>договору,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8235AA" w:rsidP="008235AA" w14:paraId="25FF543D" w14:textId="77777777">
      <w:pPr>
        <w:ind w:left="284"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172FC7">
        <w:rPr>
          <w:rFonts w:ascii="Times New Roman" w:hAnsi="Times New Roman" w:hint="eastAsia"/>
          <w:i w:val="0"/>
          <w:sz w:val="28"/>
          <w:szCs w:val="28"/>
        </w:rPr>
        <w:t>руководствуясь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статьями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193-199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Гражданского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процессуального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кодекса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Российской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Федерации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</w:p>
    <w:p w:rsidR="008235AA" w:rsidRPr="00172FC7" w:rsidP="008235AA" w14:paraId="4F4F7BA1" w14:textId="77777777">
      <w:pPr>
        <w:ind w:left="284" w:firstLine="567"/>
        <w:jc w:val="center"/>
        <w:rPr>
          <w:rFonts w:ascii="Times New Roman" w:hAnsi="Times New Roman"/>
          <w:i w:val="0"/>
          <w:sz w:val="28"/>
          <w:szCs w:val="28"/>
        </w:rPr>
      </w:pPr>
      <w:r w:rsidRPr="00172FC7">
        <w:rPr>
          <w:rFonts w:ascii="Times New Roman" w:hAnsi="Times New Roman" w:hint="eastAsia"/>
          <w:i w:val="0"/>
          <w:sz w:val="28"/>
          <w:szCs w:val="28"/>
        </w:rPr>
        <w:t>РЕШИЛ</w:t>
      </w:r>
      <w:r w:rsidRPr="00172FC7">
        <w:rPr>
          <w:rFonts w:ascii="Times New Roman" w:hAnsi="Times New Roman"/>
          <w:i w:val="0"/>
          <w:sz w:val="28"/>
          <w:szCs w:val="28"/>
        </w:rPr>
        <w:t>:</w:t>
      </w:r>
    </w:p>
    <w:p w:rsidR="008235AA" w:rsidRPr="00172FC7" w:rsidP="008235AA" w14:paraId="3746B6AA" w14:textId="77777777">
      <w:pPr>
        <w:ind w:left="284" w:firstLine="567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8235AA" w:rsidRPr="00E95198" w:rsidP="008235AA" w14:paraId="2EDA762B" w14:textId="18365550">
      <w:pPr>
        <w:ind w:left="284"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</w:t>
      </w:r>
      <w:r w:rsidRPr="00172FC7">
        <w:rPr>
          <w:rFonts w:ascii="Times New Roman" w:hAnsi="Times New Roman" w:hint="eastAsia"/>
          <w:i w:val="0"/>
          <w:sz w:val="28"/>
          <w:szCs w:val="28"/>
        </w:rPr>
        <w:t xml:space="preserve"> удовлетворении исковых требований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 xml:space="preserve">акционерного общества «Банк Русский Стандарт» </w:t>
      </w:r>
      <w:r w:rsidRPr="00D138F6">
        <w:rPr>
          <w:rFonts w:ascii="Times New Roman" w:hAnsi="Times New Roman" w:hint="eastAsia"/>
          <w:i w:val="0"/>
          <w:sz w:val="28"/>
          <w:szCs w:val="28"/>
        </w:rPr>
        <w:t>к</w:t>
      </w:r>
      <w:r w:rsidRPr="00D138F6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Органюк</w:t>
      </w:r>
      <w:r>
        <w:rPr>
          <w:rFonts w:ascii="Times New Roman" w:hAnsi="Times New Roman"/>
          <w:i w:val="0"/>
          <w:sz w:val="28"/>
          <w:szCs w:val="28"/>
        </w:rPr>
        <w:t xml:space="preserve"> (</w:t>
      </w:r>
      <w:r>
        <w:rPr>
          <w:rFonts w:ascii="Times New Roman" w:hAnsi="Times New Roman"/>
          <w:i w:val="0"/>
          <w:sz w:val="28"/>
          <w:szCs w:val="28"/>
        </w:rPr>
        <w:t>Квочкиной</w:t>
      </w:r>
      <w:r>
        <w:rPr>
          <w:rFonts w:ascii="Times New Roman" w:hAnsi="Times New Roman"/>
          <w:i w:val="0"/>
          <w:sz w:val="28"/>
          <w:szCs w:val="28"/>
        </w:rPr>
        <w:t xml:space="preserve">) Наталье Владимировне </w:t>
      </w:r>
      <w:r w:rsidRPr="00D138F6">
        <w:rPr>
          <w:rFonts w:ascii="Times New Roman" w:hAnsi="Times New Roman" w:hint="eastAsia"/>
          <w:i w:val="0"/>
          <w:sz w:val="28"/>
          <w:szCs w:val="28"/>
        </w:rPr>
        <w:t>о</w:t>
      </w:r>
      <w:r w:rsidRPr="00D138F6">
        <w:rPr>
          <w:rFonts w:ascii="Times New Roman" w:hAnsi="Times New Roman"/>
          <w:i w:val="0"/>
          <w:sz w:val="28"/>
          <w:szCs w:val="28"/>
        </w:rPr>
        <w:t xml:space="preserve"> </w:t>
      </w:r>
      <w:r w:rsidRPr="00D138F6">
        <w:rPr>
          <w:rFonts w:ascii="Times New Roman" w:hAnsi="Times New Roman" w:hint="eastAsia"/>
          <w:i w:val="0"/>
          <w:sz w:val="28"/>
          <w:szCs w:val="28"/>
        </w:rPr>
        <w:t>взыскании</w:t>
      </w:r>
      <w:r w:rsidRPr="00D138F6">
        <w:rPr>
          <w:rFonts w:ascii="Times New Roman" w:hAnsi="Times New Roman"/>
          <w:i w:val="0"/>
          <w:sz w:val="28"/>
          <w:szCs w:val="28"/>
        </w:rPr>
        <w:t xml:space="preserve"> </w:t>
      </w:r>
      <w:r w:rsidRPr="00D138F6">
        <w:rPr>
          <w:rFonts w:ascii="Times New Roman" w:hAnsi="Times New Roman" w:hint="eastAsia"/>
          <w:i w:val="0"/>
          <w:sz w:val="28"/>
          <w:szCs w:val="28"/>
        </w:rPr>
        <w:t>задолженности</w:t>
      </w:r>
      <w:r w:rsidRPr="00D138F6">
        <w:rPr>
          <w:rFonts w:ascii="Times New Roman" w:hAnsi="Times New Roman"/>
          <w:i w:val="0"/>
          <w:sz w:val="28"/>
          <w:szCs w:val="28"/>
        </w:rPr>
        <w:t xml:space="preserve"> </w:t>
      </w:r>
      <w:r w:rsidRPr="00D138F6">
        <w:rPr>
          <w:rFonts w:ascii="Times New Roman" w:hAnsi="Times New Roman" w:hint="eastAsia"/>
          <w:i w:val="0"/>
          <w:sz w:val="28"/>
          <w:szCs w:val="28"/>
        </w:rPr>
        <w:t>по</w:t>
      </w:r>
      <w:r w:rsidRPr="00D138F6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 xml:space="preserve">кредитному </w:t>
      </w:r>
      <w:r w:rsidRPr="00E95198">
        <w:rPr>
          <w:rFonts w:ascii="Times New Roman" w:hAnsi="Times New Roman"/>
          <w:i w:val="0"/>
          <w:sz w:val="28"/>
          <w:szCs w:val="28"/>
        </w:rPr>
        <w:t xml:space="preserve">договору № </w:t>
      </w:r>
      <w:r w:rsidR="00DC5D15">
        <w:rPr>
          <w:rFonts w:ascii="Times New Roman" w:hAnsi="Times New Roman"/>
          <w:i w:val="0"/>
          <w:sz w:val="28"/>
          <w:szCs w:val="28"/>
        </w:rPr>
        <w:t>*</w:t>
      </w:r>
      <w:r>
        <w:rPr>
          <w:rFonts w:ascii="Times New Roman" w:hAnsi="Times New Roman"/>
          <w:i w:val="0"/>
          <w:sz w:val="28"/>
          <w:szCs w:val="28"/>
        </w:rPr>
        <w:t xml:space="preserve"> от 05 марта 2007 года</w:t>
      </w:r>
      <w:r w:rsidRPr="00E95198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 xml:space="preserve"> отказать</w:t>
      </w:r>
      <w:r w:rsidR="00873D50">
        <w:rPr>
          <w:rFonts w:ascii="Times New Roman" w:hAnsi="Times New Roman"/>
          <w:i w:val="0"/>
          <w:sz w:val="28"/>
          <w:szCs w:val="28"/>
        </w:rPr>
        <w:t>,</w:t>
      </w:r>
      <w:r>
        <w:rPr>
          <w:rFonts w:ascii="Times New Roman" w:hAnsi="Times New Roman"/>
          <w:i w:val="0"/>
          <w:sz w:val="28"/>
          <w:szCs w:val="28"/>
        </w:rPr>
        <w:t xml:space="preserve"> в связи с истечением срока исковой давности</w:t>
      </w:r>
      <w:r w:rsidRPr="00E95198">
        <w:rPr>
          <w:rFonts w:ascii="Times New Roman" w:hAnsi="Times New Roman"/>
          <w:i w:val="0"/>
          <w:sz w:val="28"/>
          <w:szCs w:val="28"/>
        </w:rPr>
        <w:t>.</w:t>
      </w:r>
    </w:p>
    <w:p w:rsidR="008235AA" w:rsidRPr="00172FC7" w:rsidP="008235AA" w14:paraId="0DF4245E" w14:textId="77777777">
      <w:pPr>
        <w:ind w:left="284"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172FC7">
        <w:rPr>
          <w:rFonts w:ascii="Times New Roman" w:hAnsi="Times New Roman" w:hint="eastAsia"/>
          <w:i w:val="0"/>
          <w:sz w:val="28"/>
          <w:szCs w:val="28"/>
        </w:rPr>
        <w:t>Разъяснить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что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лица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участвующие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деле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вправе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подать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заявления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составлении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мотивированного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решения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течение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трех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дней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дня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объявления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резолютивной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части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решения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если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лица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участвующие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деле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их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представители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присутствовали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судебном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заседании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;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течение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пятнадцати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дней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дня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объявления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резолютивной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части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решения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если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лица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участвующие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деле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их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представители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не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присутствовали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судебном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заседании</w:t>
      </w:r>
      <w:r w:rsidRPr="00172FC7">
        <w:rPr>
          <w:rFonts w:ascii="Times New Roman" w:hAnsi="Times New Roman"/>
          <w:i w:val="0"/>
          <w:sz w:val="28"/>
          <w:szCs w:val="28"/>
        </w:rPr>
        <w:t>.</w:t>
      </w:r>
    </w:p>
    <w:p w:rsidR="008235AA" w:rsidRPr="00172FC7" w:rsidP="008235AA" w14:paraId="6A23EE55" w14:textId="77777777">
      <w:pPr>
        <w:ind w:left="284"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172FC7">
        <w:rPr>
          <w:rFonts w:ascii="Times New Roman" w:hAnsi="Times New Roman" w:hint="eastAsia"/>
          <w:i w:val="0"/>
          <w:sz w:val="28"/>
          <w:szCs w:val="28"/>
        </w:rPr>
        <w:t>Мировой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судья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составляет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мотивированное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решение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течение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hint="eastAsia"/>
          <w:i w:val="0"/>
          <w:sz w:val="28"/>
          <w:szCs w:val="28"/>
        </w:rPr>
        <w:t>десяти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дней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дня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поступления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от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лиц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участвующих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деле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их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представителей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заявления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составлении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мотивированного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решения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суда</w:t>
      </w:r>
      <w:r w:rsidRPr="00172FC7">
        <w:rPr>
          <w:rFonts w:ascii="Times New Roman" w:hAnsi="Times New Roman"/>
          <w:i w:val="0"/>
          <w:sz w:val="28"/>
          <w:szCs w:val="28"/>
        </w:rPr>
        <w:t>.</w:t>
      </w:r>
    </w:p>
    <w:p w:rsidR="008235AA" w:rsidRPr="00172FC7" w:rsidP="008235AA" w14:paraId="7F7B17F4" w14:textId="77777777">
      <w:pPr>
        <w:ind w:left="284"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172FC7">
        <w:rPr>
          <w:rFonts w:ascii="Times New Roman" w:hAnsi="Times New Roman" w:hint="eastAsia"/>
          <w:i w:val="0"/>
          <w:sz w:val="28"/>
          <w:szCs w:val="28"/>
        </w:rPr>
        <w:t>Решение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может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быть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обжаловано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апелляционном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порядке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Мегионский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городской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ХМАО-Югры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через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мирового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судью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течение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месяца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дня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 xml:space="preserve">принятия решения суда в </w:t>
      </w:r>
      <w:r>
        <w:rPr>
          <w:rFonts w:ascii="Times New Roman" w:hAnsi="Times New Roman" w:hint="eastAsia"/>
          <w:i w:val="0"/>
          <w:sz w:val="28"/>
          <w:szCs w:val="28"/>
        </w:rPr>
        <w:t>окончательной форме.</w:t>
      </w:r>
    </w:p>
    <w:p w:rsidR="008235AA" w:rsidP="008235AA" w14:paraId="3052ED1E" w14:textId="77777777">
      <w:pPr>
        <w:pStyle w:val="BodyTextIndent3"/>
        <w:ind w:left="284" w:firstLine="567"/>
        <w:jc w:val="both"/>
        <w:rPr>
          <w:b w:val="0"/>
          <w:sz w:val="28"/>
          <w:szCs w:val="28"/>
          <w:u w:val="none"/>
        </w:rPr>
      </w:pPr>
    </w:p>
    <w:p w:rsidR="008235AA" w:rsidP="008235AA" w14:paraId="785F6CF0" w14:textId="7E6B78A6">
      <w:pPr>
        <w:autoSpaceDE w:val="0"/>
        <w:autoSpaceDN w:val="0"/>
        <w:adjustRightInd w:val="0"/>
        <w:ind w:left="284" w:firstLine="567"/>
        <w:jc w:val="both"/>
        <w:rPr>
          <w:rFonts w:ascii="Times New Roman" w:hAnsi="Times New Roman"/>
          <w:bCs/>
          <w:i w:val="0"/>
          <w:spacing w:val="-3"/>
          <w:sz w:val="28"/>
          <w:szCs w:val="28"/>
        </w:rPr>
      </w:pP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 xml:space="preserve">Мировой </w:t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 xml:space="preserve">судья  </w:t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  <w:r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  <w:r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  <w:r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  <w:t>Е.А.</w:t>
      </w:r>
      <w:r>
        <w:rPr>
          <w:rFonts w:ascii="Times New Roman" w:hAnsi="Times New Roman"/>
          <w:bCs/>
          <w:i w:val="0"/>
          <w:spacing w:val="-3"/>
          <w:sz w:val="28"/>
          <w:szCs w:val="28"/>
        </w:rPr>
        <w:t xml:space="preserve"> </w:t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>Плотникова</w:t>
      </w:r>
    </w:p>
    <w:p w:rsidR="008235AA" w:rsidRPr="00122724" w:rsidP="008235AA" w14:paraId="7FE3399B" w14:textId="77777777">
      <w:pPr>
        <w:autoSpaceDE w:val="0"/>
        <w:autoSpaceDN w:val="0"/>
        <w:adjustRightInd w:val="0"/>
        <w:ind w:left="284" w:firstLine="567"/>
        <w:jc w:val="both"/>
        <w:rPr>
          <w:rFonts w:ascii="Times New Roman" w:hAnsi="Times New Roman"/>
          <w:bCs/>
          <w:i w:val="0"/>
          <w:spacing w:val="-3"/>
          <w:sz w:val="28"/>
          <w:szCs w:val="28"/>
        </w:rPr>
      </w:pP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</w:p>
    <w:p w:rsidR="008235AA" w:rsidRPr="00122724" w:rsidP="008235AA" w14:paraId="4B25EA6A" w14:textId="77777777">
      <w:pPr>
        <w:autoSpaceDE w:val="0"/>
        <w:autoSpaceDN w:val="0"/>
        <w:adjustRightInd w:val="0"/>
        <w:ind w:left="284" w:firstLine="567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  <w:t xml:space="preserve">   </w:t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  <w:t xml:space="preserve">        </w:t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  <w:t xml:space="preserve">         </w:t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  <w:t xml:space="preserve">                  </w:t>
      </w:r>
    </w:p>
    <w:p w:rsidR="008235AA" w:rsidRPr="00122724" w:rsidP="008235AA" w14:paraId="089ECF22" w14:textId="77777777">
      <w:pPr>
        <w:spacing w:after="160" w:line="259" w:lineRule="auto"/>
        <w:ind w:left="284" w:firstLine="567"/>
        <w:rPr>
          <w:rFonts w:ascii="Calibri" w:eastAsia="Calibri" w:hAnsi="Calibri"/>
          <w:i w:val="0"/>
          <w:kern w:val="2"/>
          <w:sz w:val="22"/>
          <w:szCs w:val="22"/>
          <w:lang w:eastAsia="en-US"/>
        </w:rPr>
      </w:pPr>
    </w:p>
    <w:p w:rsidR="008235AA" w:rsidP="008235AA" w14:paraId="4F7D1109" w14:textId="77777777">
      <w:pPr>
        <w:pStyle w:val="NoSpacing"/>
        <w:ind w:left="284" w:firstLine="567"/>
        <w:rPr>
          <w:rFonts w:ascii="Times New Roman" w:hAnsi="Times New Roman"/>
        </w:rPr>
      </w:pPr>
    </w:p>
    <w:p w:rsidR="008235AA" w:rsidP="008235AA" w14:paraId="0C035D44" w14:textId="77777777">
      <w:pPr>
        <w:pStyle w:val="NoSpacing"/>
        <w:ind w:left="284" w:firstLine="567"/>
        <w:rPr>
          <w:rFonts w:ascii="Times New Roman" w:hAnsi="Times New Roman"/>
        </w:rPr>
      </w:pPr>
    </w:p>
    <w:p w:rsidR="00C621A3" w:rsidP="008235AA" w14:paraId="6FEA9F9B" w14:textId="77777777">
      <w:pPr>
        <w:ind w:left="284" w:firstLine="567"/>
      </w:pPr>
    </w:p>
    <w:sectPr w:rsidSect="008235AA">
      <w:footerReference w:type="even" r:id="rId4"/>
      <w:pgSz w:w="11906" w:h="16838"/>
      <w:pgMar w:top="1134" w:right="851" w:bottom="1134" w:left="1134" w:header="72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on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35AA" w:rsidP="00F169B0" w14:paraId="781DA8C1" w14:textId="77777777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</w:rPr>
      <w:fldChar w:fldCharType="end"/>
    </w:r>
  </w:p>
  <w:p w:rsidR="008235AA" w:rsidP="00C827FC" w14:paraId="24DFF704" w14:textId="7777777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4E"/>
    <w:rsid w:val="00122724"/>
    <w:rsid w:val="00172FC7"/>
    <w:rsid w:val="00300D9D"/>
    <w:rsid w:val="005476C3"/>
    <w:rsid w:val="007E10F9"/>
    <w:rsid w:val="008235AA"/>
    <w:rsid w:val="00873D50"/>
    <w:rsid w:val="00A25682"/>
    <w:rsid w:val="00B87B34"/>
    <w:rsid w:val="00C621A3"/>
    <w:rsid w:val="00C827FC"/>
    <w:rsid w:val="00C92907"/>
    <w:rsid w:val="00CF0881"/>
    <w:rsid w:val="00D07790"/>
    <w:rsid w:val="00D138F6"/>
    <w:rsid w:val="00D432A1"/>
    <w:rsid w:val="00DC5D15"/>
    <w:rsid w:val="00E95198"/>
    <w:rsid w:val="00F169B0"/>
    <w:rsid w:val="00F9104E"/>
    <w:rsid w:val="00FA4F76"/>
    <w:rsid w:val="00FB7C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E42492C-24AD-4E2B-92EC-FEA03BAD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5AA"/>
    <w:pPr>
      <w:spacing w:after="0" w:line="240" w:lineRule="auto"/>
    </w:pPr>
    <w:rPr>
      <w:rFonts w:ascii="Coronet" w:eastAsia="Times New Roman" w:hAnsi="Coronet" w:cs="Times New Roman"/>
      <w:i/>
      <w:kern w:val="0"/>
      <w:sz w:val="40"/>
      <w:szCs w:val="20"/>
      <w:lang w:eastAsia="ru-RU"/>
      <w14:ligatures w14:val="none"/>
    </w:rPr>
  </w:style>
  <w:style w:type="paragraph" w:styleId="Heading1">
    <w:name w:val="heading 1"/>
    <w:basedOn w:val="Normal"/>
    <w:next w:val="Normal"/>
    <w:link w:val="1"/>
    <w:qFormat/>
    <w:rsid w:val="00F910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i w:val="0"/>
      <w:color w:val="2F5496" w:themeColor="accent1" w:themeShade="BF"/>
      <w:kern w:val="2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F910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i w:val="0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F9104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i w:val="0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F9104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F9104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i w:val="0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F9104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F9104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i w:val="0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F9104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F9104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i w:val="0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F91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F91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F910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F9104E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F9104E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F9104E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F9104E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F9104E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F910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F9104E"/>
    <w:pPr>
      <w:spacing w:after="80"/>
      <w:contextualSpacing/>
    </w:pPr>
    <w:rPr>
      <w:rFonts w:asciiTheme="majorHAnsi" w:eastAsiaTheme="majorEastAsia" w:hAnsiTheme="majorHAnsi" w:cstheme="majorBidi"/>
      <w:i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Заголовок Знак"/>
    <w:basedOn w:val="DefaultParagraphFont"/>
    <w:link w:val="Title"/>
    <w:uiPriority w:val="10"/>
    <w:rsid w:val="00F91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F9104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i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F91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F9104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F910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0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910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F91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F910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04E"/>
    <w:rPr>
      <w:b/>
      <w:bCs/>
      <w:smallCaps/>
      <w:color w:val="2F5496" w:themeColor="accent1" w:themeShade="BF"/>
      <w:spacing w:val="5"/>
    </w:rPr>
  </w:style>
  <w:style w:type="paragraph" w:styleId="BodyTextIndent3">
    <w:name w:val="Body Text Indent 3"/>
    <w:basedOn w:val="Normal"/>
    <w:link w:val="30"/>
    <w:rsid w:val="008235AA"/>
    <w:pPr>
      <w:autoSpaceDE w:val="0"/>
      <w:autoSpaceDN w:val="0"/>
      <w:adjustRightInd w:val="0"/>
      <w:ind w:firstLine="485"/>
    </w:pPr>
    <w:rPr>
      <w:rFonts w:ascii="Times New Roman" w:hAnsi="Times New Roman"/>
      <w:b/>
      <w:i w:val="0"/>
      <w:sz w:val="24"/>
      <w:u w:val="single"/>
    </w:rPr>
  </w:style>
  <w:style w:type="character" w:customStyle="1" w:styleId="30">
    <w:name w:val="Основной текст с отступом 3 Знак"/>
    <w:basedOn w:val="DefaultParagraphFont"/>
    <w:link w:val="BodyTextIndent3"/>
    <w:rsid w:val="008235AA"/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ru-RU"/>
      <w14:ligatures w14:val="none"/>
    </w:rPr>
  </w:style>
  <w:style w:type="paragraph" w:styleId="Footer">
    <w:name w:val="footer"/>
    <w:basedOn w:val="Normal"/>
    <w:link w:val="a2"/>
    <w:rsid w:val="008235A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8235AA"/>
    <w:rPr>
      <w:rFonts w:ascii="Coronet" w:eastAsia="Times New Roman" w:hAnsi="Coronet" w:cs="Times New Roman"/>
      <w:i/>
      <w:kern w:val="0"/>
      <w:sz w:val="40"/>
      <w:szCs w:val="20"/>
      <w:lang w:eastAsia="ru-RU"/>
      <w14:ligatures w14:val="none"/>
    </w:rPr>
  </w:style>
  <w:style w:type="character" w:styleId="PageNumber">
    <w:name w:val="page number"/>
    <w:basedOn w:val="DefaultParagraphFont"/>
    <w:rsid w:val="008235AA"/>
  </w:style>
  <w:style w:type="paragraph" w:styleId="NoSpacing">
    <w:name w:val="No Spacing"/>
    <w:qFormat/>
    <w:rsid w:val="008235AA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